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E7" w:rsidRPr="003E1058" w:rsidRDefault="00CF0F41" w:rsidP="001F7542">
      <w:pPr>
        <w:spacing w:after="0" w:line="240" w:lineRule="auto"/>
        <w:jc w:val="right"/>
        <w:rPr>
          <w:rFonts w:ascii="Bookman Old Style" w:hAnsi="Bookman Old Style"/>
          <w:b/>
          <w:sz w:val="25"/>
          <w:szCs w:val="25"/>
        </w:rPr>
      </w:pPr>
      <w:bookmarkStart w:id="0" w:name="bookmark0"/>
      <w:bookmarkStart w:id="1" w:name="_GoBack"/>
      <w:bookmarkEnd w:id="1"/>
      <w:r w:rsidRPr="003E1058">
        <w:rPr>
          <w:rFonts w:ascii="Bookman Old Style" w:hAnsi="Bookman Old Style"/>
          <w:b/>
          <w:sz w:val="25"/>
          <w:szCs w:val="25"/>
        </w:rPr>
        <w:t>APPENDIX-I</w:t>
      </w:r>
      <w:bookmarkEnd w:id="0"/>
    </w:p>
    <w:p w:rsidR="00024745" w:rsidRPr="003E1058" w:rsidRDefault="00024745" w:rsidP="001F7542">
      <w:pPr>
        <w:spacing w:after="0" w:line="240" w:lineRule="auto"/>
        <w:jc w:val="right"/>
        <w:rPr>
          <w:rFonts w:ascii="Bookman Old Style" w:hAnsi="Bookman Old Style"/>
          <w:b/>
          <w:sz w:val="25"/>
          <w:szCs w:val="25"/>
        </w:rPr>
      </w:pPr>
    </w:p>
    <w:p w:rsidR="00CF0F41" w:rsidRPr="003E1058" w:rsidRDefault="00CF0F41" w:rsidP="00024745">
      <w:pPr>
        <w:pStyle w:val="NoSpacing"/>
        <w:jc w:val="center"/>
        <w:rPr>
          <w:rFonts w:ascii="Bookman Old Style" w:hAnsi="Bookman Old Style"/>
          <w:b/>
          <w:sz w:val="25"/>
          <w:szCs w:val="25"/>
        </w:rPr>
      </w:pPr>
      <w:bookmarkStart w:id="2" w:name="bookmark1"/>
      <w:r w:rsidRPr="003E1058">
        <w:rPr>
          <w:rFonts w:ascii="Bookman Old Style" w:hAnsi="Bookman Old Style"/>
          <w:b/>
          <w:sz w:val="25"/>
          <w:szCs w:val="25"/>
        </w:rPr>
        <w:t>FORMAT FOR SENDING REQUISTION FOR DIRECT RECRUITMENT TO THE</w:t>
      </w:r>
      <w:bookmarkEnd w:id="2"/>
      <w:r w:rsidRPr="003E1058">
        <w:rPr>
          <w:rFonts w:ascii="Bookman Old Style" w:hAnsi="Bookman Old Style"/>
          <w:b/>
          <w:sz w:val="25"/>
          <w:szCs w:val="25"/>
        </w:rPr>
        <w:t xml:space="preserve"> </w:t>
      </w:r>
      <w:bookmarkStart w:id="3" w:name="bookmark2"/>
      <w:r w:rsidRPr="003E1058">
        <w:rPr>
          <w:rFonts w:ascii="Bookman Old Style" w:hAnsi="Bookman Old Style"/>
          <w:b/>
          <w:sz w:val="25"/>
          <w:szCs w:val="25"/>
        </w:rPr>
        <w:t>BOARD</w:t>
      </w:r>
      <w:bookmarkEnd w:id="3"/>
    </w:p>
    <w:p w:rsidR="00024745" w:rsidRPr="003E1058" w:rsidRDefault="00024745" w:rsidP="00024745">
      <w:pPr>
        <w:pStyle w:val="NoSpacing"/>
        <w:jc w:val="center"/>
        <w:rPr>
          <w:rFonts w:ascii="Bookman Old Style" w:hAnsi="Bookman Old Style"/>
          <w:sz w:val="25"/>
          <w:szCs w:val="25"/>
        </w:rPr>
      </w:pPr>
    </w:p>
    <w:tbl>
      <w:tblPr>
        <w:tblStyle w:val="TableGrid"/>
        <w:tblpPr w:leftFromText="180" w:rightFromText="180" w:vertAnchor="text" w:tblpX="-95" w:tblpY="1"/>
        <w:tblOverlap w:val="never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230"/>
        <w:gridCol w:w="3240"/>
        <w:gridCol w:w="1890"/>
      </w:tblGrid>
      <w:tr w:rsidR="00CF0F41" w:rsidRPr="003E1058" w:rsidTr="003E1058">
        <w:trPr>
          <w:trHeight w:val="537"/>
        </w:trPr>
        <w:tc>
          <w:tcPr>
            <w:tcW w:w="54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1.</w:t>
            </w:r>
          </w:p>
        </w:tc>
        <w:tc>
          <w:tcPr>
            <w:tcW w:w="423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Name of the Department</w:t>
            </w:r>
          </w:p>
        </w:tc>
        <w:tc>
          <w:tcPr>
            <w:tcW w:w="5130" w:type="dxa"/>
            <w:gridSpan w:val="2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: ____________________________________</w:t>
            </w:r>
          </w:p>
        </w:tc>
      </w:tr>
      <w:tr w:rsidR="00CF0F41" w:rsidRPr="003E1058" w:rsidTr="003E1058">
        <w:trPr>
          <w:trHeight w:val="717"/>
        </w:trPr>
        <w:tc>
          <w:tcPr>
            <w:tcW w:w="54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2.</w:t>
            </w:r>
          </w:p>
        </w:tc>
        <w:tc>
          <w:tcPr>
            <w:tcW w:w="423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Name of post to be filled up by direct recruitment</w:t>
            </w:r>
          </w:p>
        </w:tc>
        <w:tc>
          <w:tcPr>
            <w:tcW w:w="5130" w:type="dxa"/>
            <w:gridSpan w:val="2"/>
          </w:tcPr>
          <w:p w:rsidR="00CF0F41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: ____________________________________</w:t>
            </w:r>
          </w:p>
        </w:tc>
      </w:tr>
      <w:tr w:rsidR="00CF0F41" w:rsidRPr="003E1058" w:rsidTr="003E1058">
        <w:trPr>
          <w:trHeight w:val="717"/>
        </w:trPr>
        <w:tc>
          <w:tcPr>
            <w:tcW w:w="54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3.</w:t>
            </w:r>
          </w:p>
        </w:tc>
        <w:tc>
          <w:tcPr>
            <w:tcW w:w="423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Level in the pay matrix of the post(s) to be filled up</w:t>
            </w:r>
          </w:p>
        </w:tc>
        <w:tc>
          <w:tcPr>
            <w:tcW w:w="5130" w:type="dxa"/>
            <w:gridSpan w:val="2"/>
          </w:tcPr>
          <w:p w:rsidR="00CF0F41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: ____________________________________</w:t>
            </w:r>
          </w:p>
        </w:tc>
      </w:tr>
      <w:tr w:rsidR="00CF0F41" w:rsidRPr="003E1058" w:rsidTr="003E1058">
        <w:trPr>
          <w:trHeight w:val="735"/>
        </w:trPr>
        <w:tc>
          <w:tcPr>
            <w:tcW w:w="54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4.</w:t>
            </w:r>
          </w:p>
        </w:tc>
        <w:tc>
          <w:tcPr>
            <w:tcW w:w="423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Number of post(s) to be filled up by direct recruitment</w:t>
            </w:r>
          </w:p>
        </w:tc>
        <w:tc>
          <w:tcPr>
            <w:tcW w:w="5130" w:type="dxa"/>
            <w:gridSpan w:val="2"/>
          </w:tcPr>
          <w:p w:rsidR="00CF0F41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: ____________________________________</w:t>
            </w:r>
          </w:p>
        </w:tc>
      </w:tr>
      <w:tr w:rsidR="00CF0F41" w:rsidRPr="003E1058" w:rsidTr="0066438C">
        <w:tc>
          <w:tcPr>
            <w:tcW w:w="54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5.</w:t>
            </w:r>
          </w:p>
        </w:tc>
        <w:tc>
          <w:tcPr>
            <w:tcW w:w="4230" w:type="dxa"/>
          </w:tcPr>
          <w:p w:rsidR="00CF0F41" w:rsidRPr="003E1058" w:rsidRDefault="00CF0F41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(1) Number of post(s), if any, reserved for persons with benchmarked disabilities within the number of post(s) mentioned at Sl. No. (4)</w:t>
            </w:r>
          </w:p>
        </w:tc>
        <w:tc>
          <w:tcPr>
            <w:tcW w:w="5130" w:type="dxa"/>
            <w:gridSpan w:val="2"/>
          </w:tcPr>
          <w:p w:rsidR="00CF0F41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18" w:firstLine="0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: ____________________________________</w:t>
            </w:r>
          </w:p>
        </w:tc>
      </w:tr>
      <w:tr w:rsidR="001F7542" w:rsidRPr="003E1058" w:rsidTr="0066438C">
        <w:trPr>
          <w:trHeight w:val="585"/>
        </w:trPr>
        <w:tc>
          <w:tcPr>
            <w:tcW w:w="540" w:type="dxa"/>
            <w:vMerge w:val="restart"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  <w:vMerge w:val="restart"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 xml:space="preserve">(2) Number of post(s) reserved for different category of disabilities within the number of post(s) specified at Sl. No. 5(1) </w:t>
            </w:r>
            <w:r w:rsidRPr="003E1058">
              <w:rPr>
                <w:i/>
                <w:sz w:val="25"/>
                <w:szCs w:val="25"/>
              </w:rPr>
              <w:t>(The number of post(s) should be mentioned category wise and the category of disability shall be as per the categories specified in sub¬section (1) of section 34 of the RPwD Act, 2016)</w:t>
            </w:r>
          </w:p>
        </w:tc>
        <w:tc>
          <w:tcPr>
            <w:tcW w:w="324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176" w:line="254" w:lineRule="exact"/>
              <w:ind w:left="340" w:right="20" w:hanging="340"/>
              <w:rPr>
                <w:rFonts w:ascii="Bookman Old Style" w:hAnsi="Bookman Old Style" w:cs="Bookman Old Style"/>
                <w:sz w:val="25"/>
                <w:szCs w:val="25"/>
                <w:lang w:val="en-US"/>
              </w:rPr>
            </w:pP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(a)</w:t>
            </w: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ab/>
            </w:r>
            <w:r w:rsidRPr="003E1058">
              <w:rPr>
                <w:rFonts w:ascii="Bookman Old Style" w:hAnsi="Bookman Old Style" w:cs="Bookman Old Style"/>
                <w:sz w:val="25"/>
                <w:szCs w:val="25"/>
                <w:lang w:val="en-US"/>
              </w:rPr>
              <w:t>blindness and low vision</w:t>
            </w:r>
          </w:p>
        </w:tc>
        <w:tc>
          <w:tcPr>
            <w:tcW w:w="189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</w:t>
            </w:r>
          </w:p>
        </w:tc>
      </w:tr>
      <w:tr w:rsidR="001F7542" w:rsidRPr="003E1058" w:rsidTr="0066438C">
        <w:trPr>
          <w:trHeight w:val="705"/>
        </w:trPr>
        <w:tc>
          <w:tcPr>
            <w:tcW w:w="540" w:type="dxa"/>
            <w:vMerge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  <w:vMerge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</w:p>
        </w:tc>
        <w:tc>
          <w:tcPr>
            <w:tcW w:w="324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200" w:line="276" w:lineRule="auto"/>
              <w:ind w:left="340" w:hanging="340"/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</w:pP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 xml:space="preserve">(b) </w:t>
            </w:r>
            <w:r w:rsidRPr="003E1058">
              <w:rPr>
                <w:rFonts w:ascii="Bookman Old Style" w:hAnsi="Bookman Old Style" w:cs="Bookman Old Style"/>
                <w:sz w:val="25"/>
                <w:szCs w:val="25"/>
                <w:lang w:val="en-US"/>
              </w:rPr>
              <w:t>deaf and hard of hearing</w:t>
            </w:r>
          </w:p>
        </w:tc>
        <w:tc>
          <w:tcPr>
            <w:tcW w:w="189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</w:t>
            </w:r>
          </w:p>
        </w:tc>
      </w:tr>
      <w:tr w:rsidR="001F7542" w:rsidRPr="003E1058" w:rsidTr="0066438C">
        <w:trPr>
          <w:trHeight w:val="2042"/>
        </w:trPr>
        <w:tc>
          <w:tcPr>
            <w:tcW w:w="540" w:type="dxa"/>
            <w:vMerge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  <w:vMerge/>
          </w:tcPr>
          <w:p w:rsidR="001F7542" w:rsidRPr="003E1058" w:rsidRDefault="001F7542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</w:p>
        </w:tc>
        <w:tc>
          <w:tcPr>
            <w:tcW w:w="324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200" w:line="276" w:lineRule="auto"/>
              <w:ind w:left="340" w:hanging="340"/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</w:pP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(c)</w:t>
            </w: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ab/>
            </w:r>
            <w:r w:rsidRPr="003E1058">
              <w:rPr>
                <w:rFonts w:ascii="Bookman Old Style" w:hAnsi="Bookman Old Style" w:cs="Bookman Old Style"/>
                <w:sz w:val="25"/>
                <w:szCs w:val="25"/>
                <w:lang w:val="en-US"/>
              </w:rPr>
              <w:t>locomotor disability including cerebral palsy, leprosy cured, dwarfism, acid attack victims and muscular dystrophy</w:t>
            </w:r>
          </w:p>
        </w:tc>
        <w:tc>
          <w:tcPr>
            <w:tcW w:w="1890" w:type="dxa"/>
          </w:tcPr>
          <w:p w:rsidR="001F7542" w:rsidRPr="003E1058" w:rsidRDefault="001F7542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</w:t>
            </w:r>
          </w:p>
        </w:tc>
      </w:tr>
      <w:tr w:rsidR="003F6B2A" w:rsidRPr="003E1058" w:rsidTr="0066438C">
        <w:trPr>
          <w:trHeight w:val="1358"/>
        </w:trPr>
        <w:tc>
          <w:tcPr>
            <w:tcW w:w="540" w:type="dxa"/>
          </w:tcPr>
          <w:p w:rsidR="003F6B2A" w:rsidRPr="003E1058" w:rsidRDefault="003F6B2A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</w:tcPr>
          <w:p w:rsidR="003F6B2A" w:rsidRPr="003E1058" w:rsidRDefault="003F6B2A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</w:p>
        </w:tc>
        <w:tc>
          <w:tcPr>
            <w:tcW w:w="3240" w:type="dxa"/>
          </w:tcPr>
          <w:p w:rsidR="003F6B2A" w:rsidRPr="003E1058" w:rsidRDefault="003F6B2A" w:rsidP="0066438C">
            <w:pPr>
              <w:autoSpaceDE w:val="0"/>
              <w:autoSpaceDN w:val="0"/>
              <w:adjustRightInd w:val="0"/>
              <w:spacing w:after="200" w:line="276" w:lineRule="auto"/>
              <w:ind w:left="340" w:hanging="340"/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</w:pP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(d) autism, intellectual disability, specific learning disability and mental illness</w:t>
            </w:r>
          </w:p>
        </w:tc>
        <w:tc>
          <w:tcPr>
            <w:tcW w:w="1890" w:type="dxa"/>
          </w:tcPr>
          <w:p w:rsidR="003F6B2A" w:rsidRPr="003E1058" w:rsidRDefault="003F6B2A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</w:t>
            </w:r>
          </w:p>
        </w:tc>
      </w:tr>
      <w:tr w:rsidR="003F6B2A" w:rsidRPr="003E1058" w:rsidTr="0066438C">
        <w:trPr>
          <w:trHeight w:val="2042"/>
        </w:trPr>
        <w:tc>
          <w:tcPr>
            <w:tcW w:w="540" w:type="dxa"/>
          </w:tcPr>
          <w:p w:rsidR="003F6B2A" w:rsidRPr="003E1058" w:rsidRDefault="003F6B2A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</w:tcPr>
          <w:p w:rsidR="003F6B2A" w:rsidRPr="003E1058" w:rsidRDefault="003F6B2A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</w:p>
        </w:tc>
        <w:tc>
          <w:tcPr>
            <w:tcW w:w="3240" w:type="dxa"/>
          </w:tcPr>
          <w:p w:rsidR="003F6B2A" w:rsidRPr="003E1058" w:rsidRDefault="003F6B2A" w:rsidP="0066438C">
            <w:pPr>
              <w:autoSpaceDE w:val="0"/>
              <w:autoSpaceDN w:val="0"/>
              <w:adjustRightInd w:val="0"/>
              <w:spacing w:after="200" w:line="276" w:lineRule="auto"/>
              <w:ind w:left="340" w:hanging="340"/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</w:pP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(e) multiple disabilities from</w:t>
            </w:r>
            <w:r w:rsidR="00E458D6"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 xml:space="preserve"> </w:t>
            </w: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amongst persons</w:t>
            </w:r>
            <w:r w:rsidR="00E458D6"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 xml:space="preserve"> </w:t>
            </w: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under clauses (a) to (d) including</w:t>
            </w:r>
            <w:r w:rsidR="00E458D6"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 xml:space="preserve"> deaf-</w:t>
            </w:r>
            <w:r w:rsidRPr="003E1058">
              <w:rPr>
                <w:rFonts w:ascii="Bookman Old Style" w:hAnsi="Bookman Old Style" w:cs="Bookman Old Style"/>
                <w:color w:val="000000"/>
                <w:sz w:val="25"/>
                <w:szCs w:val="25"/>
                <w:lang w:val="en-US"/>
              </w:rPr>
              <w:t>blindness</w:t>
            </w:r>
          </w:p>
        </w:tc>
        <w:tc>
          <w:tcPr>
            <w:tcW w:w="1890" w:type="dxa"/>
          </w:tcPr>
          <w:p w:rsidR="003F6B2A" w:rsidRPr="003E1058" w:rsidRDefault="003F6B2A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</w:t>
            </w:r>
          </w:p>
        </w:tc>
      </w:tr>
      <w:tr w:rsidR="00024745" w:rsidRPr="003E1058" w:rsidTr="0066438C">
        <w:trPr>
          <w:trHeight w:val="1250"/>
        </w:trPr>
        <w:tc>
          <w:tcPr>
            <w:tcW w:w="540" w:type="dxa"/>
          </w:tcPr>
          <w:p w:rsidR="00024745" w:rsidRPr="003E1058" w:rsidRDefault="00024745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230" w:type="dxa"/>
          </w:tcPr>
          <w:p w:rsidR="00024745" w:rsidRPr="003E1058" w:rsidRDefault="00024745" w:rsidP="0066438C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351" w:hanging="351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(3)</w:t>
            </w:r>
            <w:r w:rsidRPr="003E1058">
              <w:rPr>
                <w:sz w:val="25"/>
                <w:szCs w:val="25"/>
              </w:rPr>
              <w:tab/>
              <w:t>Number of post(s), if any, reserved for ex-servicemen within the number of post(s) mentioned at Sl. No. (4)</w:t>
            </w:r>
          </w:p>
        </w:tc>
        <w:tc>
          <w:tcPr>
            <w:tcW w:w="5130" w:type="dxa"/>
            <w:gridSpan w:val="2"/>
          </w:tcPr>
          <w:p w:rsidR="00024745" w:rsidRPr="003E1058" w:rsidRDefault="00024745" w:rsidP="006643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</w:tbl>
    <w:p w:rsidR="00CF0F41" w:rsidRPr="003E1058" w:rsidRDefault="00CF0F41" w:rsidP="001F7542">
      <w:pPr>
        <w:pStyle w:val="Heading10"/>
        <w:keepNext/>
        <w:keepLines/>
        <w:shd w:val="clear" w:color="auto" w:fill="auto"/>
        <w:spacing w:after="0" w:line="240" w:lineRule="auto"/>
        <w:ind w:left="900"/>
        <w:rPr>
          <w:sz w:val="25"/>
          <w:szCs w:val="25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230"/>
        <w:gridCol w:w="5040"/>
      </w:tblGrid>
      <w:tr w:rsidR="00024745" w:rsidRPr="003E1058" w:rsidTr="002A5124">
        <w:trPr>
          <w:trHeight w:val="1602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6.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Nature of recruitment for the vacancies to be filled up (Whether regular, contract, work- charged, co-terminus or muster roll)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2A5124">
        <w:trPr>
          <w:trHeight w:val="855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7.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Vacancy year of the posts to be filled up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66438C">
        <w:trPr>
          <w:trHeight w:val="720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8.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Give reason(s) of vacancies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2A5124">
        <w:trPr>
          <w:trHeight w:val="2610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9.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Name of the recruitment rules to be used for direct recruitment</w:t>
            </w:r>
          </w:p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i/>
                <w:sz w:val="25"/>
                <w:szCs w:val="25"/>
              </w:rPr>
            </w:pPr>
            <w:r w:rsidRPr="003E1058">
              <w:rPr>
                <w:i/>
                <w:sz w:val="25"/>
                <w:szCs w:val="25"/>
              </w:rPr>
              <w:t>(Enclose a copy of the relevant recruitment rules. The recruitment rules in force on the date of occurrence of the vacancies to be filled up should be applied for recruitment)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2A5124">
        <w:trPr>
          <w:trHeight w:val="1440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10.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Educational and other qualifications prescribed for direct recruitment as per the relevant recruitment rules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66438C">
        <w:trPr>
          <w:trHeight w:val="702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11.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Age limit for direct recruitment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2A5124">
        <w:trPr>
          <w:trHeight w:val="1998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12.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Enclose roster, duly certified by a Gazetted officer, of the posts proposed to be filled up in case there are more than one method of recruitment prescribed in the recruitment rules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2A5124">
        <w:trPr>
          <w:trHeight w:val="1440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13.</w:t>
            </w:r>
          </w:p>
        </w:tc>
        <w:tc>
          <w:tcPr>
            <w:tcW w:w="4230" w:type="dxa"/>
          </w:tcPr>
          <w:p w:rsidR="00024745" w:rsidRPr="003E1058" w:rsidRDefault="00024745" w:rsidP="00024745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Whether or not approval of the  Competent Authority obtained for filling up of posts by direct recruitment?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  <w:tr w:rsidR="00024745" w:rsidRPr="003E1058" w:rsidTr="0066438C">
        <w:trPr>
          <w:trHeight w:val="512"/>
        </w:trPr>
        <w:tc>
          <w:tcPr>
            <w:tcW w:w="540" w:type="dxa"/>
          </w:tcPr>
          <w:p w:rsidR="00024745" w:rsidRPr="003E1058" w:rsidRDefault="00024745" w:rsidP="00E91D08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-99" w:right="-90" w:firstLine="0"/>
              <w:jc w:val="center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14.</w:t>
            </w:r>
          </w:p>
        </w:tc>
        <w:tc>
          <w:tcPr>
            <w:tcW w:w="4230" w:type="dxa"/>
          </w:tcPr>
          <w:p w:rsidR="00024745" w:rsidRPr="003E1058" w:rsidRDefault="00024745" w:rsidP="00E91D08">
            <w:pPr>
              <w:pStyle w:val="Heading10"/>
              <w:keepNext/>
              <w:keepLines/>
              <w:spacing w:after="0" w:line="240" w:lineRule="auto"/>
              <w:ind w:hanging="18"/>
              <w:jc w:val="both"/>
              <w:rPr>
                <w:sz w:val="25"/>
                <w:szCs w:val="25"/>
              </w:rPr>
            </w:pPr>
            <w:r w:rsidRPr="003E1058">
              <w:rPr>
                <w:sz w:val="25"/>
                <w:szCs w:val="25"/>
              </w:rPr>
              <w:t>Any other relevant remarks</w:t>
            </w:r>
          </w:p>
        </w:tc>
        <w:tc>
          <w:tcPr>
            <w:tcW w:w="5040" w:type="dxa"/>
          </w:tcPr>
          <w:p w:rsidR="00024745" w:rsidRPr="003E1058" w:rsidRDefault="00024745" w:rsidP="00E91D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5"/>
                <w:szCs w:val="25"/>
              </w:rPr>
            </w:pPr>
            <w:r w:rsidRPr="003E1058">
              <w:rPr>
                <w:rFonts w:ascii="Bookman Old Style" w:hAnsi="Bookman Old Style"/>
                <w:sz w:val="25"/>
                <w:szCs w:val="25"/>
              </w:rPr>
              <w:t>: ____________________________________</w:t>
            </w:r>
          </w:p>
        </w:tc>
      </w:tr>
    </w:tbl>
    <w:p w:rsidR="00024745" w:rsidRPr="003E1058" w:rsidRDefault="00024745" w:rsidP="001F7542">
      <w:pPr>
        <w:pStyle w:val="Heading10"/>
        <w:keepNext/>
        <w:keepLines/>
        <w:shd w:val="clear" w:color="auto" w:fill="auto"/>
        <w:spacing w:after="0" w:line="240" w:lineRule="auto"/>
        <w:ind w:left="900"/>
        <w:rPr>
          <w:sz w:val="25"/>
          <w:szCs w:val="25"/>
        </w:rPr>
      </w:pPr>
    </w:p>
    <w:p w:rsidR="00024745" w:rsidRPr="003E1058" w:rsidRDefault="00024745" w:rsidP="00024745">
      <w:pPr>
        <w:pStyle w:val="Heading10"/>
        <w:keepNext/>
        <w:keepLines/>
        <w:spacing w:after="0" w:line="240" w:lineRule="auto"/>
        <w:ind w:left="900"/>
        <w:rPr>
          <w:sz w:val="25"/>
          <w:szCs w:val="25"/>
        </w:rPr>
      </w:pPr>
      <w:r w:rsidRPr="003E1058">
        <w:rPr>
          <w:sz w:val="25"/>
          <w:szCs w:val="25"/>
        </w:rPr>
        <w:t>Date: _______________</w:t>
      </w:r>
    </w:p>
    <w:p w:rsidR="00024745" w:rsidRDefault="00024745" w:rsidP="00024745">
      <w:pPr>
        <w:pStyle w:val="Heading10"/>
        <w:keepNext/>
        <w:keepLines/>
        <w:spacing w:after="0" w:line="240" w:lineRule="auto"/>
        <w:ind w:left="900"/>
        <w:rPr>
          <w:sz w:val="25"/>
          <w:szCs w:val="25"/>
        </w:rPr>
      </w:pPr>
    </w:p>
    <w:p w:rsidR="002A5124" w:rsidRPr="003E1058" w:rsidRDefault="002A5124" w:rsidP="00024745">
      <w:pPr>
        <w:pStyle w:val="Heading10"/>
        <w:keepNext/>
        <w:keepLines/>
        <w:spacing w:after="0" w:line="240" w:lineRule="auto"/>
        <w:ind w:left="900"/>
        <w:rPr>
          <w:sz w:val="25"/>
          <w:szCs w:val="25"/>
        </w:rPr>
      </w:pPr>
    </w:p>
    <w:p w:rsidR="00024745" w:rsidRPr="003E1058" w:rsidRDefault="00024745" w:rsidP="00024745">
      <w:pPr>
        <w:pStyle w:val="Heading10"/>
        <w:keepNext/>
        <w:keepLines/>
        <w:spacing w:after="0" w:line="240" w:lineRule="auto"/>
        <w:ind w:left="900"/>
        <w:rPr>
          <w:sz w:val="25"/>
          <w:szCs w:val="25"/>
        </w:rPr>
      </w:pPr>
    </w:p>
    <w:p w:rsidR="00024745" w:rsidRPr="003E1058" w:rsidRDefault="00024745" w:rsidP="00024745">
      <w:pPr>
        <w:pStyle w:val="Heading10"/>
        <w:keepNext/>
        <w:keepLines/>
        <w:shd w:val="clear" w:color="auto" w:fill="auto"/>
        <w:spacing w:after="0" w:line="240" w:lineRule="auto"/>
        <w:ind w:left="900"/>
        <w:jc w:val="right"/>
        <w:rPr>
          <w:sz w:val="25"/>
          <w:szCs w:val="25"/>
        </w:rPr>
      </w:pPr>
      <w:r w:rsidRPr="003E1058">
        <w:rPr>
          <w:sz w:val="25"/>
          <w:szCs w:val="25"/>
        </w:rPr>
        <w:t>(Name and signature of Officer sending the proposal)</w:t>
      </w:r>
    </w:p>
    <w:sectPr w:rsidR="00024745" w:rsidRPr="003E1058" w:rsidSect="0066438C">
      <w:headerReference w:type="default" r:id="rId6"/>
      <w:headerReference w:type="first" r:id="rId7"/>
      <w:pgSz w:w="11909" w:h="16834" w:code="9"/>
      <w:pgMar w:top="720" w:right="1152" w:bottom="864" w:left="1152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20" w:rsidRDefault="007C1320" w:rsidP="0066438C">
      <w:pPr>
        <w:spacing w:after="0" w:line="240" w:lineRule="auto"/>
      </w:pPr>
      <w:r>
        <w:separator/>
      </w:r>
    </w:p>
  </w:endnote>
  <w:endnote w:type="continuationSeparator" w:id="0">
    <w:p w:rsidR="007C1320" w:rsidRDefault="007C1320" w:rsidP="0066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20" w:rsidRDefault="007C1320" w:rsidP="0066438C">
      <w:pPr>
        <w:spacing w:after="0" w:line="240" w:lineRule="auto"/>
      </w:pPr>
      <w:r>
        <w:separator/>
      </w:r>
    </w:p>
  </w:footnote>
  <w:footnote w:type="continuationSeparator" w:id="0">
    <w:p w:rsidR="007C1320" w:rsidRDefault="007C1320" w:rsidP="0066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252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438C" w:rsidRDefault="0066438C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12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66438C" w:rsidRDefault="00664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8C" w:rsidRDefault="0066438C">
    <w:pPr>
      <w:pStyle w:val="Header"/>
      <w:jc w:val="center"/>
    </w:pPr>
  </w:p>
  <w:p w:rsidR="0066438C" w:rsidRDefault="0066438C" w:rsidP="0066438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41"/>
    <w:rsid w:val="00024745"/>
    <w:rsid w:val="001D7733"/>
    <w:rsid w:val="001F7542"/>
    <w:rsid w:val="0024028C"/>
    <w:rsid w:val="002A5124"/>
    <w:rsid w:val="002D6B17"/>
    <w:rsid w:val="003E1058"/>
    <w:rsid w:val="003F6B2A"/>
    <w:rsid w:val="004027AD"/>
    <w:rsid w:val="00497CC5"/>
    <w:rsid w:val="0066438C"/>
    <w:rsid w:val="007C1320"/>
    <w:rsid w:val="009A33E7"/>
    <w:rsid w:val="00A44C9A"/>
    <w:rsid w:val="00B13582"/>
    <w:rsid w:val="00B57664"/>
    <w:rsid w:val="00CF0F41"/>
    <w:rsid w:val="00D815A8"/>
    <w:rsid w:val="00DF7642"/>
    <w:rsid w:val="00E458D6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4668-24E9-4DC5-A28F-66CB746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CF0F4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F0F41"/>
    <w:pPr>
      <w:shd w:val="clear" w:color="auto" w:fill="FFFFFF"/>
      <w:spacing w:after="300" w:line="0" w:lineRule="atLeast"/>
      <w:ind w:hanging="860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table" w:styleId="TableGrid">
    <w:name w:val="Table Grid"/>
    <w:basedOn w:val="TableNormal"/>
    <w:uiPriority w:val="39"/>
    <w:rsid w:val="00CF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47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8C"/>
  </w:style>
  <w:style w:type="paragraph" w:styleId="Footer">
    <w:name w:val="footer"/>
    <w:basedOn w:val="Normal"/>
    <w:link w:val="FooterChar"/>
    <w:uiPriority w:val="99"/>
    <w:unhideWhenUsed/>
    <w:rsid w:val="00664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three</cp:lastModifiedBy>
  <cp:revision>6</cp:revision>
  <dcterms:created xsi:type="dcterms:W3CDTF">2023-03-27T09:43:00Z</dcterms:created>
  <dcterms:modified xsi:type="dcterms:W3CDTF">2023-03-27T10:24:00Z</dcterms:modified>
</cp:coreProperties>
</file>